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1E" w:rsidRDefault="0066406B" w:rsidP="002D24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07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 w:rsidR="006C3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66406B" w:rsidRDefault="0066406B" w:rsidP="002D24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 в долевом строительстве</w:t>
      </w:r>
    </w:p>
    <w:p w:rsidR="0066406B" w:rsidRDefault="0066406B" w:rsidP="006640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D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C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E6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6C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6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6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</w:p>
    <w:p w:rsidR="0066406B" w:rsidRDefault="0066406B" w:rsidP="006640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6B" w:rsidRDefault="0066406B" w:rsidP="00C84BE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4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«Первостроитель»</w:t>
      </w:r>
      <w:r w:rsidRPr="00BF63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(ОГРН 1083827000993)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«Застройщик», </w:t>
      </w:r>
      <w:r w:rsidR="00B2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9F1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27375" w:rsidRPr="00BF63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="009F1F3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Pr="00BF63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Участник долевого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9F1F3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«Участник»</w:t>
      </w:r>
      <w:r w:rsidRPr="00BF63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Pr="00BF63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именуемые в дальнейшем совместно Стороны, заключили настоящий договор участия в долевом строительстве </w:t>
      </w:r>
      <w:r w:rsidRPr="00BF63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</w:t>
      </w:r>
      <w:r w:rsidRPr="00BF638E">
        <w:rPr>
          <w:rFonts w:ascii="Times New Roman" w:eastAsia="Calibri" w:hAnsi="Times New Roman" w:cs="Times New Roman"/>
          <w:sz w:val="24"/>
          <w:szCs w:val="24"/>
          <w:lang w:eastAsia="ru-RU"/>
        </w:rPr>
        <w:t>далее – Договор) о нижеследующем:</w:t>
      </w:r>
    </w:p>
    <w:p w:rsidR="002D2459" w:rsidRDefault="002D2459" w:rsidP="002D245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406B" w:rsidRDefault="0066406B" w:rsidP="002D2459">
      <w:pPr>
        <w:pStyle w:val="a3"/>
        <w:numPr>
          <w:ilvl w:val="0"/>
          <w:numId w:val="1"/>
        </w:num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 ДОГОВОРА</w:t>
      </w:r>
    </w:p>
    <w:p w:rsidR="002D2459" w:rsidRPr="0066406B" w:rsidRDefault="002D2459" w:rsidP="002D2459">
      <w:pPr>
        <w:pStyle w:val="a3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06B" w:rsidRPr="0066406B" w:rsidRDefault="0066406B" w:rsidP="002D2459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объект долевого строительства – жилое помещение в многоквартирном доме (далее – «Объект») и после получения разрешения на ввод в эксплуатацию многоквартирного дома (далее – «дом») передать Участнику Объект, а Участник, в соответствии с Договором, обязуется уплатить обусловленную п.3.1. Договора цену, после чего принять Объект при наличии разрешения на ввод дома в эксплуатацию.</w:t>
      </w:r>
    </w:p>
    <w:p w:rsidR="0066406B" w:rsidRPr="0066406B" w:rsidRDefault="0066406B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Объекта изложены в Приложении №1 к Договору. Расположение частей Объекта и местоположение Объекта на этаже дома отображено на Плане Объекта в Приложении № 2 к Договору. </w:t>
      </w:r>
    </w:p>
    <w:p w:rsidR="0066406B" w:rsidRPr="0066406B" w:rsidRDefault="0066406B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входит в состав </w:t>
      </w:r>
      <w:r w:rsidRPr="006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секции № </w:t>
      </w:r>
      <w:r w:rsidR="009F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 № </w:t>
      </w:r>
      <w:r w:rsidR="00C84B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«дом»), расположенной на земельном участке по адресу: Иркутская область, г. Шелехов, квартал 2, кадастровый номер земельного участка 38:27:000102:271, площадь земельного участка – 2,8292 га, принадлежащем Застройщику на праве аренды. </w:t>
      </w:r>
    </w:p>
    <w:p w:rsidR="0066406B" w:rsidRDefault="0066406B" w:rsidP="002D2459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предоставляется с «черновой» отделкой  в соответствии с Приложением № 3 к Договору.</w:t>
      </w:r>
    </w:p>
    <w:p w:rsidR="0066406B" w:rsidRDefault="0066406B" w:rsidP="002D2459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права собственности на Объект у Участника 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Объект.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дома и предназначаются для обслуживания, в том числе, иных объектов недвижимости.</w:t>
      </w:r>
    </w:p>
    <w:p w:rsidR="0066406B" w:rsidRDefault="0066406B" w:rsidP="002D2459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Договоре адрес является адресом строительной площадки, на которой производится строительство дома. Почтовый адрес будет присвоен дому после получения разрешения на ввод его в эксплуатацию. По окончании строительства его адрес определяется в соответствии с действующим порядком присвоения и регистрации адресов зданий и сооружений, а номер квартиры – по экспликации к поэтажному плану. При этом фактическая площадь Объекта уточняется по данным технической инвентаризации.</w:t>
      </w:r>
    </w:p>
    <w:p w:rsidR="0066406B" w:rsidRPr="00E54685" w:rsidRDefault="0066406B" w:rsidP="00E54685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декларация, включающая информацию о Застройщике и информаци</w:t>
      </w:r>
      <w:r w:rsidR="00510D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проекте строительства, опубликована </w:t>
      </w:r>
      <w:r w:rsidR="00510D55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</w:t>
      </w:r>
      <w:r w:rsidRPr="000103D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84B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1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номером 38-000338 </w:t>
      </w:r>
      <w:r w:rsidRPr="0001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E54685" w:rsidRPr="0027252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54685" w:rsidRPr="0027252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54685" w:rsidRPr="0027252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нашдом.рф</w:t>
        </w:r>
        <w:proofErr w:type="spellEnd"/>
      </w:hyperlink>
      <w:r w:rsidR="00E5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E5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10D55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="00E54685" w:rsidRPr="00E5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соответствии застройщика и проектной декларации требованиям, установленным ФЗ от 30 декабря 2004г. № 214-ФЗ, выдано службой государственного строительного надзора Иркутской области </w:t>
      </w:r>
      <w:r w:rsidR="00510D55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</w:t>
      </w:r>
      <w:r w:rsidRPr="00E5468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84B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Участник </w:t>
      </w:r>
      <w:r w:rsidRPr="00E54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 с проектной декларацией, 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Иркутской области.</w:t>
      </w:r>
    </w:p>
    <w:p w:rsidR="0066406B" w:rsidRDefault="0066406B" w:rsidP="002D2459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подлежит государственной регистрации в Управлении федеральной службы государственной регистрации, кадастра и картографии по Иркутской области и считается заключенным с момента такой регистрации.</w:t>
      </w:r>
      <w:r w:rsidR="00E5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государственной регистрации Договора (дополнений и изменений к нему) и права собственности на Объект Участник принимает на себя и осуществляет за свой счет. В расходы Участника включается, в том числе, оплата услуг органов технической инвентаризации.</w:t>
      </w:r>
    </w:p>
    <w:p w:rsidR="0066406B" w:rsidRDefault="0066406B" w:rsidP="002D2459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Объект возникает после государственной регистрации права в Управлении федеральной службы государственной регистрации, кадастра и картографии по Иркутской области при условии выполнения Участником всех принятых на себя обязательств по Договору.</w:t>
      </w:r>
    </w:p>
    <w:p w:rsidR="0066406B" w:rsidRDefault="0066406B" w:rsidP="002D2459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ввода дома в эксплуатацию в соответствии с графиком производства работ с учетом норм продолжительности строительства согласно СНиП – </w:t>
      </w:r>
      <w:r w:rsidRPr="0066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53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C84B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ввода дома в эксплуатацию считается дата выпуска распорядительного документа о разрешении на ввод дома в эксплуатацию.</w:t>
      </w:r>
    </w:p>
    <w:p w:rsidR="0066406B" w:rsidRDefault="0066406B" w:rsidP="002D2459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передачи Застройщиком Объекта и принятия его Участником - не позднее 90 календарных дней с момента ввода дома в эксплуатацию.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имеет право на досрочное исполнение своих обязательств перед Участником по передаче Объекта без предварительного согласования с Участником.</w:t>
      </w:r>
    </w:p>
    <w:p w:rsidR="0066406B" w:rsidRPr="0066406B" w:rsidRDefault="0066406B" w:rsidP="002D2459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настоящего Договора Заст</w:t>
      </w:r>
      <w:r w:rsidR="002D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ройщик предоставляет Участнику </w:t>
      </w:r>
      <w:r w:rsidRPr="00664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гарантии:</w:t>
      </w:r>
    </w:p>
    <w:p w:rsidR="0066406B" w:rsidRPr="00BF638E" w:rsidRDefault="0066406B" w:rsidP="002D2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 Все необходимые для заключения и исполнения настоящего Договора разрешения и/или иные документы и/или договоры от соответствующих и уполномоченных на их предоставление государственных органов Застройщиком получены, являются юридически действительными и вступившими в силу.</w:t>
      </w:r>
    </w:p>
    <w:p w:rsidR="0066406B" w:rsidRPr="00BF638E" w:rsidRDefault="0066406B" w:rsidP="002D2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1.9.2. Застройщик гарантирует отсутствие обременения земельного участка, на котором осуществляется строительство дома. </w:t>
      </w:r>
    </w:p>
    <w:p w:rsidR="0066406B" w:rsidRPr="00BF638E" w:rsidRDefault="0066406B" w:rsidP="002D2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1.9.3. Застройщик гарантирует отсутствие иных договоров уч</w:t>
      </w:r>
      <w:r w:rsidR="002D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астия в долевом строительстве,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 в отношении Объекта, а также каких-либо обременений правами третьих лиц и иных правовых ограничений. После подписания настоящего договора Застройщик обязуется не осуществлять действий, связанных с возможным обременением правами третьих лиц Объекта.</w:t>
      </w:r>
    </w:p>
    <w:p w:rsidR="0066406B" w:rsidRDefault="0066406B" w:rsidP="002D2459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15" w:rsidRPr="002D2459" w:rsidRDefault="00CA2F15" w:rsidP="002D24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СТОРОН </w:t>
      </w:r>
    </w:p>
    <w:p w:rsidR="002D2459" w:rsidRPr="002D2459" w:rsidRDefault="002D2459" w:rsidP="002D245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 Застройщик обязуется:</w:t>
      </w: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Обеспечить строительство дома, в состав которого будет входить Объект, в соответствии с проектной документацией, в установленные сроки, за счет собственных средств, средств участников долевого строительства и других привлеченных средств;</w:t>
      </w: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заключить необходимые для строительства (создания) дома договоры;</w:t>
      </w: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исполнение обязательств всеми участниками строительства, в том числе и обязательств п</w:t>
      </w:r>
      <w:r w:rsidR="009F1F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завершению строительства дома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срок;</w:t>
      </w: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целевое использование уплаченных Участником денежных средств;</w:t>
      </w: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обеспечить получение Участником Объекта.</w:t>
      </w: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Передать Объект Участнику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638E">
        <w:rPr>
          <w:rFonts w:ascii="Calibri" w:eastAsia="Calibri" w:hAnsi="Calibri" w:cs="Times New Roman"/>
        </w:rPr>
        <w:t xml:space="preserve">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момента ввода дома в эксплуатацию (получения разрешения на ввод дома в эксплуатацию),</w:t>
      </w:r>
      <w:r w:rsidRPr="00BF638E">
        <w:rPr>
          <w:rFonts w:ascii="Calibri" w:eastAsia="Calibri" w:hAnsi="Calibri" w:cs="Times New Roman"/>
        </w:rPr>
        <w:t xml:space="preserve">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выполнения Участником своих обязательств по оплате цены Договора в полном объеме</w:t>
      </w:r>
      <w:r w:rsidRPr="00BF638E">
        <w:rPr>
          <w:rFonts w:ascii="Calibri" w:eastAsia="Calibri" w:hAnsi="Calibri" w:cs="Times New Roman"/>
        </w:rPr>
        <w:t>.</w:t>
      </w: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2.1.3. Передать Участнику Объект, качество которого соответствует условиям договора, строительным нормам и правилам (СНиП), проектной документации, требованиям строительных и технических регламентов, а также иным обязательным требованиям, предусмотренным законодательством. </w:t>
      </w: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По требованию Участника информировать его о ходе выполнения работ по строительству Объекта. </w:t>
      </w: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Не менее чем за один месяц до наступления установленного Договором срока передачи Объекта сообщить Участнику о завершении строительства дома в соответствии с Договором и о готовности Объекта к передаче. Сообщение направляется по почте заказным письмом по указанному Участником почтовому адресу или вручается ему лично под расписку.</w:t>
      </w: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В случае если строительство Объекта не может быть завершено в предусмотренный Договором срок, Застройщик не позднее, чем за два месяца до истечения указанного срока, обязан направить Участнику уведомление с предложением об изменении настоящего Договора.</w:t>
      </w: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Ознакомить Участника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Обеспечить работу приемочной комиссии и осуществить ввод дома в эксплуатацию.</w:t>
      </w:r>
    </w:p>
    <w:p w:rsidR="00CA2F15" w:rsidRPr="00BF638E" w:rsidRDefault="00CA2F15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Не позднее 10 (десяти) рабочих дней после получения разрешения на ввод дома в эксплуатацию передать его нотариально удостоверенную копию в органы, осуществляющие государственную регистрацию прав на недвижимое имущество и сделок с ним, для возможности государственной регистрации Участником прав собственности на Объект.</w:t>
      </w:r>
    </w:p>
    <w:p w:rsidR="00CA2F15" w:rsidRDefault="00CA2F15" w:rsidP="002D245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</w:t>
      </w:r>
      <w:r w:rsidR="002D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Застройщика по настоящему Договору считаются исполненными в полном объеме с момента подписания Сторонами передаточного акта.</w:t>
      </w:r>
    </w:p>
    <w:p w:rsidR="00A87788" w:rsidRPr="00BF638E" w:rsidRDefault="00A87788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8" w:rsidRPr="00BF638E" w:rsidRDefault="00A87788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 Застройщик вправе:</w:t>
      </w:r>
    </w:p>
    <w:p w:rsidR="00A87788" w:rsidRPr="00BF638E" w:rsidRDefault="00A87788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Calibri" w:hAnsi="Times New Roman" w:cs="Times New Roman"/>
          <w:sz w:val="24"/>
          <w:szCs w:val="24"/>
        </w:rPr>
        <w:t>2.2.1. Представлять интересы Участника, вытекающие из настоящего Договора перед подрядчиками и соответствующими государственными органами, без доверенности вести общие дела по предмету настоящего Договора и заключать все необходимые для осуществления строительства сделки с третьими лицами.</w:t>
      </w:r>
    </w:p>
    <w:p w:rsidR="00A87788" w:rsidRPr="00BF638E" w:rsidRDefault="00A87788" w:rsidP="002D24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Расходовать денежные средства, полученные от Участника, на покрытие затрат, необходимых для строительства (создания) Объекта и общего имущества дома, а также на оплату услуг Застройщика.</w:t>
      </w:r>
    </w:p>
    <w:p w:rsidR="00A87788" w:rsidRDefault="00A87788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38E">
        <w:rPr>
          <w:rFonts w:ascii="Times New Roman" w:eastAsia="Calibri" w:hAnsi="Times New Roman" w:cs="Times New Roman"/>
          <w:sz w:val="24"/>
          <w:szCs w:val="24"/>
        </w:rPr>
        <w:t>Перечень затрат, необходимых для целей строительства (создания) дома и Объекта приведен в п. 3.1 Договора.</w:t>
      </w:r>
    </w:p>
    <w:p w:rsidR="008640B1" w:rsidRDefault="008640B1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0B1" w:rsidRPr="006C38B8" w:rsidRDefault="008640B1" w:rsidP="008640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38B8">
        <w:rPr>
          <w:rFonts w:ascii="Times New Roman" w:eastAsia="Calibri" w:hAnsi="Times New Roman" w:cs="Times New Roman"/>
          <w:b/>
          <w:sz w:val="24"/>
          <w:szCs w:val="24"/>
        </w:rPr>
        <w:t>2.3. Участник обязуется:</w:t>
      </w:r>
    </w:p>
    <w:p w:rsidR="008640B1" w:rsidRPr="008640B1" w:rsidRDefault="008640B1" w:rsidP="008640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0B1">
        <w:rPr>
          <w:rFonts w:ascii="Times New Roman" w:eastAsia="Calibri" w:hAnsi="Times New Roman" w:cs="Times New Roman"/>
          <w:sz w:val="24"/>
          <w:szCs w:val="24"/>
        </w:rPr>
        <w:t>2.3.1. Оплатить в порядке, установленном настоящим Договором, цену Договора и принять Объект при наличии разрешения на ввод дома в эксплуатацию.</w:t>
      </w:r>
    </w:p>
    <w:p w:rsidR="008640B1" w:rsidRPr="008640B1" w:rsidRDefault="008640B1" w:rsidP="008640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0B1">
        <w:rPr>
          <w:rFonts w:ascii="Times New Roman" w:eastAsia="Calibri" w:hAnsi="Times New Roman" w:cs="Times New Roman"/>
          <w:sz w:val="24"/>
          <w:szCs w:val="24"/>
        </w:rPr>
        <w:t>2.3.2. Согласовывать с полномочными органами перепланировку Объекта, изменение монтажа сантехнической и электрической разводки только после получения права собственности на Объект.</w:t>
      </w:r>
    </w:p>
    <w:p w:rsidR="008640B1" w:rsidRPr="008640B1" w:rsidRDefault="008640B1" w:rsidP="008640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0B1">
        <w:rPr>
          <w:rFonts w:ascii="Times New Roman" w:eastAsia="Calibri" w:hAnsi="Times New Roman" w:cs="Times New Roman"/>
          <w:sz w:val="24"/>
          <w:szCs w:val="24"/>
        </w:rPr>
        <w:t xml:space="preserve">2.3.3. Без письменного согласования с Застройщиком не производить каких-либо работ, связанных с изменением планировки или оборудования Объекта до государственной регистрации права собственности на Объект. </w:t>
      </w:r>
    </w:p>
    <w:p w:rsidR="008640B1" w:rsidRPr="008640B1" w:rsidRDefault="008640B1" w:rsidP="008640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0B1">
        <w:rPr>
          <w:rFonts w:ascii="Times New Roman" w:eastAsia="Calibri" w:hAnsi="Times New Roman" w:cs="Times New Roman"/>
          <w:sz w:val="24"/>
          <w:szCs w:val="24"/>
        </w:rPr>
        <w:t xml:space="preserve">           Участник не имеет права производить любые работы, влекущие изменение фасада дома (установка кондиционеров, остекление входной группы и т.п.) без письменного согласования с авторами проекта и Застройщиком.</w:t>
      </w:r>
    </w:p>
    <w:p w:rsidR="008640B1" w:rsidRPr="00BF638E" w:rsidRDefault="008640B1" w:rsidP="008640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0B1">
        <w:rPr>
          <w:rFonts w:ascii="Times New Roman" w:eastAsia="Calibri" w:hAnsi="Times New Roman" w:cs="Times New Roman"/>
          <w:sz w:val="24"/>
          <w:szCs w:val="24"/>
        </w:rPr>
        <w:t xml:space="preserve">         Возместить ущерб за свой счет в случае причинения ущерба третьим лицам, в процессе производства работ на Объекте (перепланировка, отделка) силами Участника.</w:t>
      </w:r>
    </w:p>
    <w:p w:rsidR="00A87788" w:rsidRPr="00BF638E" w:rsidRDefault="00A87788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2.3.4. 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</w:t>
      </w:r>
      <w:proofErr w:type="spellStart"/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заштукатуривание</w:t>
      </w:r>
      <w:proofErr w:type="spellEnd"/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:rsidR="00A87788" w:rsidRPr="00BF638E" w:rsidRDefault="00A87788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Принять Объект в течение семи рабочих дней со дня получения сообщения от Застройщика о завершении строительства дома. В случае неисполнения данной обязанности,  вне зависимости от не подписания передаточного акта, Участник обязуется, начиная с первого дня по истечении указанного срока, компенсировать  Застройщику расходы по внесению платы за жилое помещение (Объект) и коммунальные услуги. </w:t>
      </w:r>
    </w:p>
    <w:p w:rsidR="00A87788" w:rsidRPr="00BF638E" w:rsidRDefault="00A87788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38E">
        <w:rPr>
          <w:rFonts w:ascii="Times New Roman" w:eastAsia="Calibri" w:hAnsi="Times New Roman" w:cs="Times New Roman"/>
          <w:sz w:val="24"/>
          <w:szCs w:val="24"/>
        </w:rPr>
        <w:t>Если Участник, уведомленный надлежащим образом, в оговоренный настоящим Договором срок не прибыл для приемки Объекта или иным образом уклоняется от подписания передаточного акта, Застройщик по истечении двух месяцев составляет односторонний акт о передаче Объекта с указанием на эти обстоятельства. В этом случае обязательство Застройщика передать Объект Участнику считается исполненным надлежащим образом. Риск случайной гибели или повреждения Объекта признается перешедшим к Участнику со дня составления Застройщиком одностороннего акта.</w:t>
      </w:r>
    </w:p>
    <w:p w:rsidR="00A87788" w:rsidRPr="00BF638E" w:rsidRDefault="00A87788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38E">
        <w:rPr>
          <w:rFonts w:ascii="Times New Roman" w:eastAsia="Calibri" w:hAnsi="Times New Roman" w:cs="Times New Roman"/>
          <w:sz w:val="24"/>
          <w:szCs w:val="24"/>
        </w:rPr>
        <w:t>Уведомление Участника будет считаться надлежащим, если оператором почтовой связи заказное письмо возвращено с сообщением об отказе Участника от его получения или как невостребованное, либо в связи с отсутствием Участника по указанному им адресу.</w:t>
      </w:r>
    </w:p>
    <w:p w:rsidR="00A87788" w:rsidRPr="00BF638E" w:rsidRDefault="00A87788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Заключить в установленном порядке договор с управляющей организацией, либо непосредственно с лицами, осуществляющими соответствующие виды деятельности. Своевременно и полностью вносить плату за жилое помещение и коммунальные услуги с момента подписания передаточного акта.</w:t>
      </w:r>
    </w:p>
    <w:p w:rsidR="00A87788" w:rsidRPr="00BF638E" w:rsidRDefault="00A87788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Предоставить в Управление Федеральной службы государственной регистрации, кадастра и картографии по Иркутской области настоящий договор в течение 3 (трех) календарных дней с момента его подписания сторонами.</w:t>
      </w:r>
    </w:p>
    <w:p w:rsidR="00A87788" w:rsidRDefault="00A87788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Произвести государственную регистрацию права собственности на переданный Объект за свой счет.</w:t>
      </w:r>
    </w:p>
    <w:p w:rsidR="002D2459" w:rsidRPr="00BF638E" w:rsidRDefault="002D2459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8" w:rsidRPr="00BF638E" w:rsidRDefault="00A87788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Участник вправе:</w:t>
      </w:r>
    </w:p>
    <w:p w:rsidR="00A87788" w:rsidRDefault="00A87788" w:rsidP="002D24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Осуществлять полномочия по владению и пользованию Объектом после подписания передаточного акта в соответствии с условиями настоящего Договора.</w:t>
      </w:r>
    </w:p>
    <w:p w:rsidR="00864A83" w:rsidRPr="00BF638E" w:rsidRDefault="00864A83" w:rsidP="002D2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83" w:rsidRPr="002D2459" w:rsidRDefault="00864A83" w:rsidP="002D24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24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Цена Договора, сроки и порядок ее уплаты</w:t>
      </w:r>
    </w:p>
    <w:p w:rsidR="002D2459" w:rsidRPr="002D2459" w:rsidRDefault="002D2459" w:rsidP="002D245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соответствии с настоящим Договором Цена Договора определяется как размер денежных средств, подлежащих уплате Участником для строительства (создания) Объекта и оплате услуг и затрат Застройщика.</w:t>
      </w:r>
    </w:p>
    <w:p w:rsidR="00864A83" w:rsidRPr="00F072E7" w:rsidRDefault="00864A83" w:rsidP="002D2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lang w:eastAsia="ru-RU"/>
        </w:rPr>
      </w:pPr>
      <w:r w:rsidRPr="00F072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Цена Договора определяется исходя из договорной стоимости одного квадратного </w:t>
      </w:r>
      <w:r w:rsidR="002D2459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метра </w:t>
      </w:r>
      <w:r w:rsidRPr="00F072E7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общей приведенной площади Объекта, устанавливаемой в соответствии с Приложением № 2 к Договору. </w:t>
      </w:r>
    </w:p>
    <w:p w:rsidR="00864A83" w:rsidRPr="00F072E7" w:rsidRDefault="00864A83" w:rsidP="002D2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4B8C">
        <w:rPr>
          <w:rFonts w:ascii="Times New Roman" w:eastAsia="Calibri" w:hAnsi="Times New Roman" w:cs="Times New Roman"/>
          <w:b/>
          <w:color w:val="000000" w:themeColor="text1"/>
          <w:spacing w:val="4"/>
          <w:sz w:val="24"/>
          <w:szCs w:val="24"/>
        </w:rPr>
        <w:t>Цена одного квадратного метра</w:t>
      </w:r>
      <w:r w:rsidRPr="00F072E7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 общей приведенной площади Объекта </w:t>
      </w:r>
      <w:r w:rsidRPr="00F07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момент заключения Договора </w:t>
      </w:r>
      <w:r w:rsidRPr="00F072E7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составляет </w:t>
      </w:r>
      <w:r w:rsidR="009F1F3D">
        <w:rPr>
          <w:rFonts w:ascii="Times New Roman" w:eastAsia="Calibri" w:hAnsi="Times New Roman" w:cs="Times New Roman"/>
          <w:b/>
          <w:color w:val="000000" w:themeColor="text1"/>
          <w:spacing w:val="4"/>
          <w:sz w:val="24"/>
          <w:szCs w:val="24"/>
        </w:rPr>
        <w:t>________</w:t>
      </w:r>
      <w:r w:rsidR="00E64B8C" w:rsidRPr="00F072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072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9F1F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_______________________</w:t>
      </w:r>
      <w:r w:rsidRPr="00F072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 рублей 00 копеек</w:t>
      </w:r>
      <w:r w:rsidRPr="00F072E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F07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не подлежит изменению Сторонами в одностороннем порядке, за исключением случаев, указанных в Договоре. НДС не облагается в связи с применением З</w:t>
      </w:r>
      <w:r w:rsidR="002D2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астройщиком упрощенной системы </w:t>
      </w:r>
      <w:r w:rsidRPr="00F07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налогообложения, на основании п. 2 ст. 346.11</w:t>
      </w:r>
      <w:r w:rsidR="002D2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главы 26.2 Налогового кодекса </w:t>
      </w:r>
      <w:r w:rsidRPr="00F07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РФ.</w:t>
      </w:r>
    </w:p>
    <w:p w:rsidR="00864A83" w:rsidRPr="00F072E7" w:rsidRDefault="00864A83" w:rsidP="002D2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7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Общая приведенная площадь Объекта состоит из суммы общей площади Объекта (жилого помещения)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без площади балкона </w:t>
      </w:r>
      <w:r w:rsidRPr="00F07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площади балкона с понижающим коэффициентом для балкона – 0,3.</w:t>
      </w:r>
    </w:p>
    <w:p w:rsidR="00864A83" w:rsidRPr="00F072E7" w:rsidRDefault="00864A83" w:rsidP="002D2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4B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Цена настоящего договора</w:t>
      </w:r>
      <w:r w:rsidRPr="00F07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определяется как произведение цены одного квадратного метра общей приведенной площади Объекта и общей приведенной площади Объекта. </w:t>
      </w:r>
    </w:p>
    <w:p w:rsidR="00864A83" w:rsidRDefault="00864A83" w:rsidP="002D2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7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Исходя из проектной общей приведенной площади Объекта цена договора составляет </w:t>
      </w:r>
      <w:r w:rsidR="009F1F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_____________</w:t>
      </w:r>
      <w:r w:rsidRPr="00F072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F1F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______________________________________________</w:t>
      </w:r>
      <w:r w:rsidRPr="00F072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 рублей 00 копеек</w:t>
      </w:r>
      <w:r w:rsidRPr="00F07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64A83" w:rsidRPr="00F072E7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затратам на строительство (создание) Объекта относятся расходы, возникшие как до, так и после заключения настоящего Договора, в том числе расходы на:</w:t>
      </w:r>
    </w:p>
    <w:p w:rsidR="00864A83" w:rsidRPr="00F072E7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непосредственно </w:t>
      </w:r>
      <w:r w:rsidR="002D2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строительно-монтажные работы по</w:t>
      </w: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созданию дома в соответствии с проектной документацией, включая, но не ограничиваясь оплатой приобретаемых для целей строительства оборудования и материалов;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строительство систем инженерно-технического обеспечения, необходимых для подключения (присоединения) дома к сетям инженерно-технического обеспечения, если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предусмотрено соответствующей проектной документацией;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возмещение затрат, связанных со строительством (созданием) дома, включая, но не ограничиваясь: 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охране дома;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техническому надзору за строительством (функции технического заказчика) и авторскому надзору;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контролю качества со специализированными организациями; проведению мероприятий по обеспечению пожарной безопасности;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сопутствующих объектов;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по выполнению инвестиционных условий перед муниципальными органами;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целевых кредитов, займов и процентов по ним, которые могут фактически использоваться в целях строительства дома;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возмещением затрат на приобретение, в том числе оформление права собственности или права аренды, права субаренды на земельные участки, на которых осуществляется строительство (создание) дома;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возмещением затрат на подготовку проектной документации и выполнение инженерных изысканий для строительства (создания) дома, а также на проведение государственной экспертизы проектной документации и результатов инженерных изысканий в случае, если проведение такой экспертизы является обязательным;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возмещением затрат в связи с внесением платы за подключение (присоединение) дома к сетям инженерно-технического обеспечения;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информационно-рекламных мероприятий и иных мероприятий, неотъемлемо связанных с реализацией проекта по строительству дома, в том числе услуги по привлечению третьих лиц в долевое строительство;</w:t>
      </w:r>
    </w:p>
    <w:p w:rsidR="00864A83" w:rsidRPr="00B74141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Застройщика (вознаграждение)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цены настоящего </w:t>
      </w:r>
      <w:r w:rsidRPr="00B7414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Договора</w:t>
      </w:r>
      <w:r w:rsidRPr="00B7414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и входит в цену договора, указанную в пункте 3.1.</w:t>
      </w:r>
      <w:r w:rsidRPr="00B7414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864A83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Уплата цены Договора осуществляется Участником путем перечисления денежных средств на расчетный счет Застройщика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уплаты цены договора или ее части определяется графиком платежей (Приложение № 4 к Договору).</w:t>
      </w:r>
    </w:p>
    <w:p w:rsidR="00864A83" w:rsidRDefault="00864A83" w:rsidP="002D2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исполнения обязательства Участника по оплате цены Договора считается день зачисления денежных средств Участника на расчетный счет Застройщика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A83" w:rsidRPr="00BF638E" w:rsidRDefault="00864A83" w:rsidP="002D2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Все расходы по перечислению денежных средств на счет Застройщика (банковский процент, конвертация и т.п.) несет Участник.</w:t>
      </w:r>
    </w:p>
    <w:p w:rsidR="00864A83" w:rsidRPr="00BF638E" w:rsidRDefault="00864A83" w:rsidP="002D2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случае неиспользования Застройщиком полностью суммы на возмещение затрат на строительство (создание) Объекта (п.3.1. Договора), неиспользованная часть с даты передачи Объекта Участнику остается в распоряжении Застройщика как экономия Застройщика и возврату Участнику не подлежит. При этом, вознаграждение Застройщика считается увеличенным на сумму экономии Застройщика. </w:t>
      </w:r>
    </w:p>
    <w:p w:rsidR="00864A83" w:rsidRPr="00BF638E" w:rsidRDefault="00864A83" w:rsidP="002D2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38E">
        <w:rPr>
          <w:rFonts w:ascii="Times New Roman" w:eastAsia="Calibri" w:hAnsi="Times New Roman" w:cs="Times New Roman"/>
          <w:sz w:val="24"/>
          <w:szCs w:val="24"/>
        </w:rPr>
        <w:t>В случае превышения фактической стоимости строительства над суммой на возмещение затрат на строительство (создание) Объекта (п.3.1 Договора), Застройщик покрывает ее за свой счет, включая сумму на оплату услуг Застройщика.</w:t>
      </w:r>
    </w:p>
    <w:p w:rsidR="00864A83" w:rsidRPr="00BF638E" w:rsidRDefault="00864A83" w:rsidP="002D2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денежных средств, подлежащих оплате Участником Застройщику, определенный в Приложении № 4, как и стоимость одного квадратного метра общей </w:t>
      </w: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приведенной площади Объекта являются фиксированными и изменению не подлежат при условии выполнения Участником обязательств по порядку и срокам расчета с Застройщиком. Размер денежных средств, подлежащих уплате Участником, а также стоимость одного квадратного метра общей приведенной площади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неоплаченной Доли Объекта могут быть изменены в случае нарушения графика оплаты (Приложение № 4) более чем на 3 рабочих дня.</w:t>
      </w:r>
    </w:p>
    <w:p w:rsidR="00864A83" w:rsidRPr="00BF638E" w:rsidRDefault="00864A83" w:rsidP="002D2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графика оплаты более чем на 3 рабочих дня стоимость неоплаченных квадратных метров подлежит увеличению на разницу между стоимостью квадратных метров Объекта, согласованной в договоре, и стоимостью квадратных метров Объекта, сложившейся на момент образования задолженности. Стоимость одного квадратного метра общей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приведенной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Объекта, сложившейся на момент образования задолженности устанавливается расчетом, утвержденным Застройщиком.</w:t>
      </w:r>
    </w:p>
    <w:p w:rsidR="0066406B" w:rsidRDefault="0066406B" w:rsidP="002D2459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83" w:rsidRPr="00BF638E" w:rsidRDefault="00864A83" w:rsidP="002D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4.ГАРАНТИЙНЫЙ СРОК</w:t>
      </w:r>
    </w:p>
    <w:p w:rsidR="00864A83" w:rsidRPr="00BF638E" w:rsidRDefault="00864A83" w:rsidP="002D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Гарантийный срок на Объект, за исключением технологического и инженерного оборудования, входящего в состав Объекта, составляет пять лет. Указанный гарантийный срок исчисляется со дня получения Застройщиком разрешения на ввод дома в эксплуатацию. 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Гарантийный срок на технологическое и инженерное оборудование, входящее в состав дома, составляет три года. Указанный гарантийный срок исчисляется со дня подписания первого передаточного акта о передаче любого объекта долевого строительства (в том числе Объекта), входящего в состав дома, с любым из участников долевого строительства, сданного в эксплуатацию дома.</w:t>
      </w:r>
    </w:p>
    <w:p w:rsidR="00864A83" w:rsidRDefault="00864A83" w:rsidP="002D2459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83" w:rsidRPr="00BF638E" w:rsidRDefault="00864A83" w:rsidP="002D24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ДОПОЛНИТЕЛЬНЫЕ УСЛОВИЯ</w:t>
      </w:r>
    </w:p>
    <w:p w:rsidR="00864A83" w:rsidRPr="00BF638E" w:rsidRDefault="00864A83" w:rsidP="002D2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83" w:rsidRPr="00BF638E" w:rsidRDefault="00864A83" w:rsidP="002D24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Участник не имеет права требовать предоставления Объекта до полного исполнения сторонами Договора принятых на себя обязательств.</w:t>
      </w:r>
    </w:p>
    <w:p w:rsidR="00864A83" w:rsidRPr="00BF638E" w:rsidRDefault="00864A83" w:rsidP="002D24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Стороны допускают, что в результате проведения строительно-монтажных работ площадь Объекта может измениться (увеличиться либо уменьшиться). </w:t>
      </w:r>
    </w:p>
    <w:p w:rsidR="00864A83" w:rsidRPr="00BF638E" w:rsidRDefault="00864A83" w:rsidP="002D24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Окончательная площадь Объекта определяется по окончании строительства дома на основании обмеров, проведенных </w:t>
      </w:r>
      <w:r w:rsidR="00F21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инженером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составления кадастрового (технического) паспорта на дом и/или Объект.</w:t>
      </w:r>
    </w:p>
    <w:p w:rsidR="00864A83" w:rsidRPr="00F072E7" w:rsidRDefault="00864A83" w:rsidP="002D24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Допустимым считается отклонение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общей</w:t>
      </w: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площади Объекта </w:t>
      </w:r>
      <w:r w:rsidR="00CC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площади балкона, указанной в кадастровом (техническом) паспорте (фактической площади), </w:t>
      </w: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общей </w:t>
      </w: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площади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3562"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Объекта </w:t>
      </w:r>
      <w:r w:rsidR="00CC35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площади балкона</w:t>
      </w: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указанной в настоящем договоре и приложениях к нему (проектной площади), не более чем на 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(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="00CC3562"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как в сторону уменьшения, так и в сторону увеличения, что не влечет изменения цены договора (допустимая погрешность).</w:t>
      </w:r>
    </w:p>
    <w:p w:rsidR="00864A83" w:rsidRPr="0029662A" w:rsidRDefault="00864A83" w:rsidP="002D24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если отклонение фактической обще</w:t>
      </w:r>
      <w:r w:rsidR="002D2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площади Объекта от проектной </w:t>
      </w: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общей площади Объекта составит более 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(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</w:t>
      </w:r>
      <w:r w:rsidR="00CC3562"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 сторону увеличения – Участник обязуется в течение 30 календарных дней с момента обнаружения данного факта оплатить Застройщику дополнительно возникшую общую площадь, уменьшенную на допустимую погрешность площади в 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(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 </w:t>
      </w:r>
      <w:r w:rsidR="002D2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D2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При расчете разницы </w:t>
      </w: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квадратных метров принимается стоимость квадратного метра общей приведённой площади, действующая на момент последней оплаты цены договора или ее части.</w:t>
      </w:r>
    </w:p>
    <w:p w:rsidR="00864A83" w:rsidRPr="00F072E7" w:rsidRDefault="00864A83" w:rsidP="002D24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если отклонение фактической обще</w:t>
      </w:r>
      <w:r w:rsidR="002D2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площади Объекта от проектной </w:t>
      </w: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общей площади Объекта составит более 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(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</w:t>
      </w:r>
      <w:r w:rsidR="00CC3562"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 сторону уменьшения – Застройщик обязуется в течение 30 календарных дней с момента обнаружения данного факта возвратить Участнику стоимость разницы квадратных метров, уменьшенных на допустимую погрешность площади в 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(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="00CC3562"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</w:t>
      </w:r>
      <w:r w:rsidR="00CC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При расчете разницы квадратных метров </w:t>
      </w: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принимается стоимость квадратного метра общей</w:t>
      </w:r>
      <w:r w:rsidR="002D2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приведённой площади, действующая на момент последней оплаты цены договора или ее части.</w:t>
      </w:r>
    </w:p>
    <w:p w:rsidR="00864A83" w:rsidRPr="00BF638E" w:rsidRDefault="00864A83" w:rsidP="002D24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Участник несет все имущественные риски, связанные с гибелью или порчей имущества Объекта и общего имущества дома, а также все расходы по их содержанию с даты подписания передаточного акта на Объект независимо от наличия или отсутствия зарегистрированного права собственности на Объект.</w:t>
      </w:r>
    </w:p>
    <w:p w:rsidR="00864A83" w:rsidRPr="00BF638E" w:rsidRDefault="00864A83" w:rsidP="002D24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Уступка Участником права требования по договору допускается только с письменного согласия Застройщика и уплаты Участником</w:t>
      </w:r>
      <w:r w:rsidRPr="00BF638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договора или одновременно с переводом долга на нового участника долевого строительства, до момента подписания сторонами передаточного акта.</w:t>
      </w:r>
    </w:p>
    <w:p w:rsidR="00864A83" w:rsidRPr="00BF638E" w:rsidRDefault="00864A83" w:rsidP="002D24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Все расходы по государственной регистрации уступки прав требования по Договору третьим лицам несет Участник либо новый Участник долевого строительства. </w:t>
      </w:r>
    </w:p>
    <w:p w:rsidR="00864A83" w:rsidRDefault="00864A83" w:rsidP="002D2459">
      <w:pPr>
        <w:pStyle w:val="a3"/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83" w:rsidRPr="00BF638E" w:rsidRDefault="00864A83" w:rsidP="002D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 СТОРОН</w:t>
      </w:r>
    </w:p>
    <w:p w:rsidR="00864A83" w:rsidRPr="00BF638E" w:rsidRDefault="00864A83" w:rsidP="002D24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нарушении предусмотренного Договором срока передачи Объекта</w:t>
      </w:r>
      <w:r w:rsidRPr="00BF638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Застройщик уплачивает Участнику неустойку в размере одной трехсотой (1/300) ставки рефинансирования ЦБ РФ, действующей на день исполнения обязательств, от цены Договора за каждый день просрочки. Если Участником является физическое лицо, предусмотренная настоящим пунктом неустойка (пеня) уплачивается Застройщиком в двойном размере.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нарушения Участником срока оплаты цены Договора, Участник уплачивает Застройщику неустойку в размере одной трехсотой (1/300) ставки рефинансирования ЦБ РФ, действующей на день исполнения обязательств, от суммы просроченного платежа за каждый день просрочки.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Участником сроков внесения платежей (просрочка внесения платежа более чем в течение двух месяцев) Застройщик вправе отказаться от исполнения Договора.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перечисления Участником денежных средств до государственной регистрации Договора, Участник уплачивает Застройщику штраф в размере 500 000 (Пятьсот тысяч) рублей. </w:t>
      </w:r>
    </w:p>
    <w:p w:rsidR="00864A83" w:rsidRDefault="00864A83" w:rsidP="002D2459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83" w:rsidRPr="00BF638E" w:rsidRDefault="00864A83" w:rsidP="002D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BF63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обеспечение исполнения обязательств</w:t>
      </w:r>
    </w:p>
    <w:p w:rsidR="00864A83" w:rsidRPr="00BF638E" w:rsidRDefault="00864A83" w:rsidP="002D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64A83" w:rsidRPr="00BF638E" w:rsidRDefault="00864A83" w:rsidP="002D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обеспечение исполнения обязательств Застройщика по Договору с момента государственной регистрации Договора у Участников считаются находящимися в залоге прав</w:t>
      </w:r>
      <w:r w:rsidR="002D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аренды на земельный участок,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предоставленный для строительства (создания) дома,  и дом, строящийся (создаваемый) на этом земельном участке. </w:t>
      </w:r>
    </w:p>
    <w:p w:rsidR="00864A83" w:rsidRPr="00BF638E" w:rsidRDefault="00864A83" w:rsidP="002D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Стороны определили, что в случае неисполнения, либо ненадлежащего исполнения Застройщиком своих обязательств по настоящему Договору Участник удовлетворяет свои требования в полном объеме, определяемом к моменту фактического удовлетворения, за счет имущества, служащего обеспечением обязательств Застройщика.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2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Исполнение обязательств Застройщика по передаче Объекта Участнику обеспечивается перечислением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Застройщиком обязательных отчислений (взносов) в компенсационный фонд, до государственной регистрации настоящего договора.</w:t>
      </w:r>
      <w:r w:rsidRPr="00F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4A83" w:rsidRDefault="00864A83" w:rsidP="002D2459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83" w:rsidRPr="00BF638E" w:rsidRDefault="00864A83" w:rsidP="002D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BF63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Обстоятельства непреодолимой силы (форс-мажор)</w:t>
      </w:r>
    </w:p>
    <w:p w:rsidR="00864A83" w:rsidRPr="00BF638E" w:rsidRDefault="00864A83" w:rsidP="002D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явлений, действия внешних объективных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факторов (военные действия, эпидемии, забастовки, события не подлежащие разумному контролю Сторон),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для которой создалась невозможность надлежащего исполнения обязательств, обязана в срок не позднее одного месяца с момента наступления или прекращения действия таких обстоятельств уведомить об этом другую Сторону.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установленный Договором срок, такая Сторона теряет право ссылаться на указанные обстоятельства как форс-мажорные.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случае возникновения обстоятельств непреодолимой силы, срок выполнения обязательств по договору увеличивается соразмерно времени, в течение которого действуют такие обстоятельства и их последствия. Если обстоятельства непреодолимой силы длятся более 6 (шести) месяцев, Сторона вправе отказаться от продолжения настоящего Договора без уплаты неустоек, приняв все возможные меры по проведению взаимных расчетов и уменьшению ущерба, понесенного другой Стороной. </w:t>
      </w:r>
    </w:p>
    <w:p w:rsidR="00864A83" w:rsidRDefault="00864A83" w:rsidP="002D2459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83" w:rsidRPr="00BF638E" w:rsidRDefault="00864A83" w:rsidP="002D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ПРОЧИЕ УСЛОВИЯ</w:t>
      </w:r>
    </w:p>
    <w:p w:rsidR="00864A83" w:rsidRPr="00BF638E" w:rsidRDefault="00864A83" w:rsidP="002D2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Застройщик вправе преобразовать земельный участок, указанный в </w:t>
      </w:r>
      <w:proofErr w:type="spellStart"/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. 1.1. настоящего Договора.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реорганизации Участника, письменное уведомление о факте правопреемства с приложением необходимых документов должно быть сделано в течение 5 (Пяти) рабочих дней с даты правопреемства. </w:t>
      </w:r>
    </w:p>
    <w:p w:rsidR="00864A83" w:rsidRDefault="00864A83" w:rsidP="002D2459">
      <w:pPr>
        <w:pStyle w:val="a3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 возмещает Застройщику дополнительные затраты, возникшие в результате переоформления документов.</w:t>
      </w:r>
    </w:p>
    <w:p w:rsidR="00864A83" w:rsidRDefault="00864A83" w:rsidP="002D2459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83" w:rsidRPr="00BF638E" w:rsidRDefault="00864A83" w:rsidP="002D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ЗАКЛЮЧИТЕЛЬНЫЕ ПОЛОЖЕНИЯ</w:t>
      </w:r>
    </w:p>
    <w:p w:rsidR="00864A83" w:rsidRPr="00BF638E" w:rsidRDefault="00864A83" w:rsidP="002D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Любые изменения и дополнения к настоящему Договору действительны, если они совершены в письменной форме, подписаны надлежаще уполномоченными на то представителями Сторон и оформлены в виде дополнительных соглашений, зарегистрированных в Управлении федеральной службы государственной регистрации, кадастра и картографии по Иркутской области и являющихся неотъемлемой частью Договора.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Обо всех изменениях в платежных, почтовых и других реквизитах Стороны обязаны незамедлительно (в течение пяти дней) извещать друг друга.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Любая информация о финансовом положении Сторон и условиях настоящего Договора, а также о хозяйственной деятельности Сторон будет считаться конфиденциальной и не подлежит разглашению.</w:t>
      </w:r>
      <w:r w:rsidRPr="00BF638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конфиденциальности могут быть установлены по требованию любой из Сторон.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 Заключая настоящий Договор, Стороны заявляют и заверяют друг друга в следующем: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имеют все полномочия заключить настоящий Договор и выполнить взятые на себя обязательства по настоящему Договору;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(представители)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Сторон, подписывающие настоящий Договор и все документы, относящиеся к настоящему Договору, имеют на это все необходимые полномочия;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Договору;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касающиеся настоящего Договора, являются должным образом подписанными и обязательными для Сторон;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основания и, как следствие, вероятность, возбуждения в отношении Сторон в настоящее время или в обозримом будущем процедуры банкротства, реорганизации или ликвидации;</w:t>
      </w:r>
      <w:r w:rsidR="00D8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принятые Сторонами на себя в настоящем Договоре, являются законными и действительными обязательствами, исполнение которых может быть истребовано в принудительном порядке;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Участник подтверждает, что Застройщик использует денежные средства, привлеченные последним от Участника долевого строительства, в целях, не противоречащих действующему Законодательству РФ, и направленных на достижение цели настоящего Договора (п.1.1. Договора).</w:t>
      </w:r>
    </w:p>
    <w:p w:rsidR="00864A83" w:rsidRPr="00BF638E" w:rsidRDefault="00864A83" w:rsidP="002D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 Договор подписан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трёх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для каждой стороны,</w:t>
      </w:r>
      <w:r w:rsidR="002D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– для регистрирующего органа. Все приложения, упомянутые в тексте настоящего договора, составляют его неотъемлемую часть.</w:t>
      </w:r>
    </w:p>
    <w:p w:rsidR="00864A83" w:rsidRDefault="00864A83" w:rsidP="00864A8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83" w:rsidRDefault="00864A83" w:rsidP="0086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ЮРИДИЧЕСКИЕ АДРЕСА И РЕКВИЗИТЫ СТОРОН</w:t>
      </w:r>
    </w:p>
    <w:p w:rsidR="00864A83" w:rsidRPr="00BF638E" w:rsidRDefault="00864A83" w:rsidP="0086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864A83" w:rsidTr="002D2459">
        <w:tc>
          <w:tcPr>
            <w:tcW w:w="4820" w:type="dxa"/>
          </w:tcPr>
          <w:p w:rsidR="00864A83" w:rsidRPr="00BF638E" w:rsidRDefault="00864A83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Застройщик</w:t>
            </w:r>
          </w:p>
          <w:p w:rsidR="00864A83" w:rsidRPr="003E1E96" w:rsidRDefault="00864A83" w:rsidP="00864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«Первостроитель»</w:t>
            </w:r>
          </w:p>
          <w:p w:rsidR="00864A83" w:rsidRPr="003E1E96" w:rsidRDefault="00864A83" w:rsidP="00864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Иркутская область, г.Шелехов, </w:t>
            </w:r>
          </w:p>
          <w:p w:rsidR="00864A83" w:rsidRPr="003E1E96" w:rsidRDefault="00864A83" w:rsidP="00864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квартал 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r w:rsidRPr="003E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Б, офис 25.</w:t>
            </w:r>
          </w:p>
          <w:p w:rsidR="00864A83" w:rsidRPr="003E1E96" w:rsidRDefault="00864A83" w:rsidP="00864A83">
            <w:pPr>
              <w:tabs>
                <w:tab w:val="center" w:pos="23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3827027815</w:t>
            </w:r>
            <w:r w:rsidRPr="003E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64A83" w:rsidRPr="003E1E96" w:rsidRDefault="00864A83" w:rsidP="00864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381001001</w:t>
            </w:r>
          </w:p>
          <w:p w:rsidR="00864A83" w:rsidRDefault="00864A83" w:rsidP="00864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 счёт</w:t>
            </w:r>
            <w:r w:rsidRPr="003E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16F4" w:rsidRPr="003E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40702810</w:t>
            </w:r>
            <w:r w:rsidR="00C8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1835002064</w:t>
            </w:r>
            <w:r w:rsidR="00C8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2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16F4" w:rsidRDefault="00F216F4" w:rsidP="00864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на строительство</w:t>
            </w:r>
          </w:p>
          <w:p w:rsidR="00864A83" w:rsidRPr="003E1E96" w:rsidRDefault="00864A83" w:rsidP="00864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38-102-</w:t>
            </w:r>
            <w:r w:rsidR="00C8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2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8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864A83" w:rsidRPr="003E1E96" w:rsidRDefault="00864A83" w:rsidP="00864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Байкальский банк ПАО Сбербанк</w:t>
            </w:r>
          </w:p>
          <w:p w:rsidR="00864A83" w:rsidRPr="003E1E96" w:rsidRDefault="00864A83" w:rsidP="00864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30101810900000000607</w:t>
            </w:r>
          </w:p>
          <w:p w:rsidR="00864A83" w:rsidRPr="003E1E96" w:rsidRDefault="00864A83" w:rsidP="00864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042520607</w:t>
            </w:r>
          </w:p>
          <w:p w:rsidR="00864A83" w:rsidRPr="003E1E96" w:rsidRDefault="00864A83" w:rsidP="00864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(3952) 6-21-19</w:t>
            </w:r>
          </w:p>
          <w:p w:rsidR="00864A83" w:rsidRDefault="00864A83" w:rsidP="00864A83">
            <w:pPr>
              <w:spacing w:after="160" w:line="259" w:lineRule="auto"/>
              <w:ind w:right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6034</w:t>
            </w:r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>, Иркутская область,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Шелехов</w:t>
            </w:r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 8</w:t>
            </w:r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Б</w:t>
            </w:r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офис 25.</w:t>
            </w:r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Свидетельство серия 38 № 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3905034</w:t>
            </w:r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>, выдано Межрайонной инспекцией ФНС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Иркутской </w:t>
            </w:r>
            <w:proofErr w:type="gramStart"/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D2459" w:rsidRDefault="002D2459" w:rsidP="00864A83">
            <w:pPr>
              <w:spacing w:after="160" w:line="259" w:lineRule="auto"/>
              <w:ind w:right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83" w:rsidRPr="00BF638E" w:rsidRDefault="00864A83" w:rsidP="00864A83">
            <w:pPr>
              <w:spacing w:after="160" w:line="259" w:lineRule="auto"/>
              <w:ind w:right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BF638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F1F3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proofErr w:type="gramEnd"/>
          </w:p>
          <w:p w:rsidR="00864A83" w:rsidRDefault="00864A83" w:rsidP="00864A8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864A83" w:rsidRPr="00BF638E" w:rsidRDefault="00864A83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  <w:p w:rsidR="00864A83" w:rsidRDefault="009F1F3D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ФИО:</w:t>
            </w:r>
          </w:p>
          <w:p w:rsidR="009F1F3D" w:rsidRDefault="009F1F3D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данные:</w:t>
            </w:r>
          </w:p>
          <w:p w:rsidR="00864A83" w:rsidRDefault="009F1F3D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 по адресу:</w:t>
            </w:r>
          </w:p>
          <w:p w:rsidR="00864A83" w:rsidRPr="00A97BCF" w:rsidRDefault="009F1F3D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64A83" w:rsidRPr="00BF638E" w:rsidRDefault="00864A83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4A83" w:rsidRDefault="00864A83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15A" w:rsidRDefault="005A015A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4A83" w:rsidRDefault="00864A83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4A83" w:rsidRDefault="00864A83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2459" w:rsidRDefault="002D2459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6009" w:rsidRDefault="00E50008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0A6009" w:rsidRDefault="000A6009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6009" w:rsidRDefault="000A6009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4A83" w:rsidRPr="00337371" w:rsidRDefault="000A6009" w:rsidP="00864A8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E50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64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864A83" w:rsidRDefault="00864A83" w:rsidP="00864A8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A83" w:rsidRDefault="00864A83" w:rsidP="00864A8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8B" w:rsidRDefault="0043088B" w:rsidP="00864A8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8B" w:rsidRDefault="00F877DC" w:rsidP="00C84B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 № 1</w:t>
      </w:r>
    </w:p>
    <w:p w:rsidR="00F877DC" w:rsidRDefault="00F877DC" w:rsidP="00F877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договору №</w:t>
      </w:r>
      <w:r w:rsidR="0029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участия в долевом строительстве </w:t>
      </w:r>
      <w:proofErr w:type="gramStart"/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</w:t>
      </w:r>
      <w:r w:rsidR="000A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</w:t>
      </w:r>
      <w:proofErr w:type="gramEnd"/>
      <w:r w:rsidR="000A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г.</w:t>
      </w:r>
    </w:p>
    <w:p w:rsidR="00F877DC" w:rsidRDefault="00F877DC" w:rsidP="00F877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Объекта, предоставляемого по Договору:</w:t>
      </w:r>
    </w:p>
    <w:p w:rsidR="00F877DC" w:rsidRPr="00F877DC" w:rsidRDefault="00F877DC" w:rsidP="00C84BE4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 дома: Иркутская область, г. Шелехов, 2 квартал, жилой </w:t>
      </w:r>
      <w:proofErr w:type="gramStart"/>
      <w:r w:rsidRPr="00F8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C8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7D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Pr="00F8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B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7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блок-секция</w:t>
      </w:r>
      <w:r w:rsidRPr="00F87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A6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F8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строительный номер </w:t>
      </w:r>
      <w:r w:rsidRPr="00F87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квартиры №</w:t>
      </w:r>
      <w:r w:rsidR="00292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6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F87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7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7DC" w:rsidRPr="00BF638E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шестиэтажное здание с подвалом. Вид и назначение объекта – Жилой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нежилыми помещениями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этажей – 7 (в том числе подвал). Высота этажа 3 метра. Класс энергосбережения здания </w:t>
      </w:r>
      <w:r w:rsidR="00C8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ниже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4B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высокий. Сейсмостойкость – 8 баллов. Общая площадь жилого дома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4 773,44</w:t>
      </w:r>
      <w:r w:rsidRPr="000A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м2</w:t>
      </w:r>
      <w:r w:rsidRPr="007A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7DC" w:rsidRPr="00BF638E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 – монолитная железобетонная плита толщиной 600 мм, выполненная по бетонной подготовке.</w:t>
      </w:r>
    </w:p>
    <w:p w:rsidR="00F877DC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отметке минус 2.650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дома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технический подвал, в котором находятся помещения </w:t>
      </w:r>
      <w:proofErr w:type="spellStart"/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теплового пункта, водомерного узла и технические коридоры для прокладки магистральных сетей отопления, электроснабжения, водоснабжения и канализации.</w:t>
      </w:r>
    </w:p>
    <w:p w:rsidR="00F877DC" w:rsidRPr="00BF638E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16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по 6-ой этажи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блок-секции № </w:t>
      </w:r>
      <w:r w:rsidR="000A6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расположены квартиры. </w:t>
      </w:r>
    </w:p>
    <w:p w:rsidR="00F877DC" w:rsidRPr="00BF638E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Лифтовой холл отделен от других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монолитной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железобетонной стеной с дверным проемом.</w:t>
      </w:r>
    </w:p>
    <w:p w:rsidR="00F877DC" w:rsidRPr="00F272AA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Конструктивная схема дома – каркасно-связевая с несущими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монолитными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железобетонными колоннами, ригелями, диафрагмами жесткости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Наружные стены – заполнение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ячеистобетонных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блоков автоклавного твердения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72675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облицовкой вентилируемой фасадной системой.</w:t>
      </w:r>
    </w:p>
    <w:p w:rsidR="00F877DC" w:rsidRPr="00BF638E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Перекрытия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монолитные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железобетонные толщиной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мм.</w:t>
      </w:r>
    </w:p>
    <w:p w:rsidR="00F877DC" w:rsidRPr="00BF638E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Перегородки межквартирные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кирпичные</w:t>
      </w:r>
      <w:r w:rsidR="00B6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мм.</w:t>
      </w:r>
    </w:p>
    <w:p w:rsidR="00F877DC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Перегородки внутриквартирные из ГВЛ на стальном каркасе по технологии «</w:t>
      </w:r>
      <w:r w:rsidRPr="00BF6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KNAUF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толщиной 100мм.</w:t>
      </w:r>
    </w:p>
    <w:p w:rsidR="00F877DC" w:rsidRPr="00BF638E" w:rsidRDefault="00C84BE4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77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ентиляционные шахты – кирпичные, толщиной 120мм.</w:t>
      </w:r>
    </w:p>
    <w:p w:rsidR="00F877DC" w:rsidRPr="00BF638E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Лестницы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монолитные </w:t>
      </w:r>
      <w:r w:rsidRPr="00F2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железобетонные марши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7DC" w:rsidRPr="00BF638E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плоская, с внутренним организованным водостоком. Выход на кровлю предусмотрен из лестничной клетки.</w:t>
      </w:r>
    </w:p>
    <w:p w:rsidR="00F877DC" w:rsidRPr="00BF638E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оконных проемов – двухкамерные стеклопакеты в ПВХ- переплетах.</w:t>
      </w:r>
    </w:p>
    <w:p w:rsidR="00F877DC" w:rsidRDefault="00F877DC" w:rsidP="00D37003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 помещениях предусмотрена вытяжная вентиляция с естественным побуждением. Удаление воздуха осуществляется через каналы в строительном исполнении из помещений кухонь, санузлов и ванных комнат.</w:t>
      </w:r>
    </w:p>
    <w:p w:rsidR="00F877DC" w:rsidRPr="00BF638E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а) общая площадь квартиры: </w:t>
      </w:r>
      <w:r w:rsidR="000A6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77DC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балкон составляет </w:t>
      </w:r>
      <w:r w:rsidR="000A6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77DC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общая площадь квартиры без площади балкона </w:t>
      </w:r>
      <w:r w:rsidR="000A6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1D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7DC" w:rsidRDefault="00F877DC" w:rsidP="00F877DC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общая приведенная площадь квартиры: </w:t>
      </w:r>
      <w:r w:rsidR="000A60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</w:t>
      </w:r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F07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877DC" w:rsidRDefault="00F877DC" w:rsidP="00F877DC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жилая площадь квартиры: </w:t>
      </w:r>
      <w:r w:rsidR="000A6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6009" w:rsidRDefault="000A6009" w:rsidP="00F877DC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площадь кухни: 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7DC" w:rsidRDefault="00F877DC" w:rsidP="00F877DC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количество жилых комнат – </w:t>
      </w:r>
      <w:r w:rsidR="000A6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F877DC" w:rsidRDefault="00F877DC" w:rsidP="00F877DC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санузел </w:t>
      </w:r>
      <w:r w:rsidR="000A6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раздельный. Площадь ванной комнаты:</w:t>
      </w:r>
      <w:r w:rsidR="001D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Start"/>
      <w:r w:rsidR="000A6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="000A6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туалета ___</w:t>
      </w:r>
      <w:proofErr w:type="spellStart"/>
      <w:r w:rsidR="000A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A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7DC" w:rsidRDefault="00F877DC" w:rsidP="00F877DC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квартира находится на </w:t>
      </w:r>
      <w:r w:rsidR="000A6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D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этаже.</w:t>
      </w:r>
    </w:p>
    <w:p w:rsidR="0043088B" w:rsidRDefault="00F877DC" w:rsidP="00F87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квартира предоставляется с «черновой» отделкой – см. Приложение №3 к настоящему договору.</w:t>
      </w:r>
    </w:p>
    <w:p w:rsidR="002A1C3B" w:rsidRDefault="002A1C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A1C3B" w:rsidRDefault="002A1C3B" w:rsidP="002A1C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 № 2</w:t>
      </w:r>
    </w:p>
    <w:p w:rsidR="002A1C3B" w:rsidRDefault="002A1C3B" w:rsidP="002A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договору №</w:t>
      </w:r>
      <w:r w:rsidR="001D7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участия в долевом строительстве от </w:t>
      </w:r>
      <w:r w:rsidR="000A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г.</w:t>
      </w:r>
    </w:p>
    <w:p w:rsidR="002A1C3B" w:rsidRPr="00BF638E" w:rsidRDefault="002A1C3B" w:rsidP="002A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88B" w:rsidRDefault="002A1C3B" w:rsidP="002A1C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 ОБЪЕКТА</w:t>
      </w:r>
    </w:p>
    <w:p w:rsidR="002A1C3B" w:rsidRDefault="002A1C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3088B" w:rsidRDefault="0043088B" w:rsidP="002A1C3B">
      <w:pPr>
        <w:pStyle w:val="a3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 № 3</w:t>
      </w:r>
    </w:p>
    <w:p w:rsidR="0043088B" w:rsidRDefault="0043088B" w:rsidP="002A1C3B">
      <w:pPr>
        <w:pStyle w:val="a3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договору №</w:t>
      </w:r>
      <w:r w:rsidR="001D7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 в долевом строительстве от </w:t>
      </w:r>
      <w:r w:rsidR="000A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г.</w:t>
      </w:r>
    </w:p>
    <w:p w:rsidR="0043088B" w:rsidRDefault="0043088B" w:rsidP="0043088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88B" w:rsidRDefault="0043088B" w:rsidP="002A1C3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понятие «отделка» для квартир, расположенных в жилом доме по адресу: Иркутская область, г. Шелехов, 2 квартал,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№ </w:t>
      </w:r>
      <w:r w:rsidR="00382B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Блок-секции №</w:t>
      </w:r>
      <w:r w:rsidR="000A6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входит:</w:t>
      </w:r>
    </w:p>
    <w:p w:rsidR="0043088B" w:rsidRDefault="0043088B" w:rsidP="002A1C3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8B" w:rsidRDefault="0043088B" w:rsidP="002A1C3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Общестроительные работы:</w:t>
      </w:r>
    </w:p>
    <w:p w:rsidR="0043088B" w:rsidRPr="0043088B" w:rsidRDefault="0043088B" w:rsidP="002A1C3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полы – выравнивающая стяжка из </w:t>
      </w:r>
      <w:proofErr w:type="spellStart"/>
      <w:r w:rsidRPr="00430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пескобетона</w:t>
      </w:r>
      <w:proofErr w:type="spellEnd"/>
      <w:r w:rsidRPr="0043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М150, сан. узлах – гидроизоляция обмазочная мастикой МГТН №24</w:t>
      </w:r>
      <w:r w:rsidR="00B67A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88B" w:rsidRPr="0043088B" w:rsidRDefault="0043088B" w:rsidP="002A1C3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стены – бетонные, кирпичные, из газобетона</w:t>
      </w:r>
      <w:r w:rsidR="00B67A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88B" w:rsidRPr="0043088B" w:rsidRDefault="0043088B" w:rsidP="002A1C3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перегородки – гипсокартонные;</w:t>
      </w:r>
    </w:p>
    <w:p w:rsidR="0043088B" w:rsidRPr="0043088B" w:rsidRDefault="0043088B" w:rsidP="002A1C3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потолочная поверхность – железобетонные перекрытия;</w:t>
      </w:r>
    </w:p>
    <w:p w:rsidR="0043088B" w:rsidRPr="0043088B" w:rsidRDefault="0043088B" w:rsidP="002A1C3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оконные проемы – оконные блоки из ПВХ, подоконная доска из ПВХ. Откосы: вертикальные и горизонтальные - из ПВХ;</w:t>
      </w:r>
    </w:p>
    <w:p w:rsidR="0043088B" w:rsidRDefault="0043088B" w:rsidP="002A1C3B">
      <w:pPr>
        <w:pStyle w:val="a3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двери: </w:t>
      </w:r>
      <w:r w:rsidRPr="007310C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в квартиру - временная металлическая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межкомнатные двери в квартире отсутствуют.</w:t>
      </w:r>
    </w:p>
    <w:p w:rsidR="0043088B" w:rsidRDefault="0043088B" w:rsidP="002A1C3B">
      <w:pPr>
        <w:pStyle w:val="a3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8B" w:rsidRDefault="0043088B" w:rsidP="002A1C3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работы:</w:t>
      </w:r>
    </w:p>
    <w:p w:rsidR="0043088B" w:rsidRDefault="001F0F21" w:rsidP="002A1C3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 работы:</w:t>
      </w:r>
    </w:p>
    <w:p w:rsidR="0043088B" w:rsidRDefault="001F0F21" w:rsidP="001F0F21">
      <w:pPr>
        <w:pStyle w:val="a3"/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вводе в квартиру</w:t>
      </w:r>
      <w:r w:rsidR="00382B13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1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 с установкой однофазн</w:t>
      </w:r>
      <w:r w:rsidR="00940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E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B13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электросчетчик</w:t>
      </w:r>
      <w:r w:rsidR="002E41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автоматических выключателей</w:t>
      </w:r>
      <w:r w:rsidR="00382B13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</w:t>
      </w:r>
      <w:r w:rsidR="00382B1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электропроводка по квартире не выполняется,</w:t>
      </w:r>
      <w:r w:rsidR="00382B13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2B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2E4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установочное</w:t>
      </w:r>
      <w:proofErr w:type="spellEnd"/>
      <w:r w:rsidR="002E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</w:t>
      </w:r>
      <w:r w:rsidR="0038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(розетки, светильники, выключатели) не устанавливается</w:t>
      </w:r>
      <w:r w:rsidR="00B67A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</w:t>
      </w:r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плита – не устанавливается;</w:t>
      </w:r>
    </w:p>
    <w:p w:rsidR="0043088B" w:rsidRDefault="001F0F21" w:rsidP="002A1C3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сантехнические работы:</w:t>
      </w:r>
    </w:p>
    <w:p w:rsidR="0043088B" w:rsidRDefault="001F0F21" w:rsidP="002A1C3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 и канализация – стояки трубопроводов холодного, горячего водоснабжения из </w:t>
      </w:r>
      <w:r w:rsidR="00382B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стальных оцинкованных</w:t>
      </w:r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 с установкой отпаек и вентилей, сети канализации – полипропиленовые канализационные трубы. Разводка не выполняется. Сантехническая арматура и </w:t>
      </w:r>
      <w:proofErr w:type="spellStart"/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санфаянс</w:t>
      </w:r>
      <w:proofErr w:type="spellEnd"/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устанавливаются. Установка приборов учета холодной и горячей воды</w:t>
      </w:r>
      <w:r w:rsidR="001F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D62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проектом</w:t>
      </w:r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88B" w:rsidRDefault="001F0F21" w:rsidP="001F0F21">
      <w:pPr>
        <w:pStyle w:val="a3"/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отопление –</w:t>
      </w:r>
      <w:r w:rsidR="0095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стояковая система отопления из стальных </w:t>
      </w:r>
      <w:proofErr w:type="spellStart"/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водогазопроводных</w:t>
      </w:r>
      <w:proofErr w:type="spellEnd"/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труб, нагревательные приборы – алюминиевые радиаторы с установкой терморегулирующей арматуры и </w:t>
      </w:r>
      <w:proofErr w:type="spellStart"/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воздухоотводчиков</w:t>
      </w:r>
      <w:proofErr w:type="spellEnd"/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88B" w:rsidRDefault="001F0F21" w:rsidP="002A1C3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</w:t>
      </w:r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ентиляция:</w:t>
      </w:r>
    </w:p>
    <w:p w:rsidR="0043088B" w:rsidRDefault="0043088B" w:rsidP="001F0F21">
      <w:pPr>
        <w:pStyle w:val="a3"/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вытяжная с естественным побуждением, выполняется согласно проект</w:t>
      </w:r>
      <w:r w:rsidR="001F5D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88B" w:rsidRDefault="001F0F21" w:rsidP="002A1C3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</w:t>
      </w:r>
      <w:r w:rsidR="0043088B"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ожарная сигнализация:</w:t>
      </w:r>
    </w:p>
    <w:p w:rsidR="0043088B" w:rsidRDefault="0043088B" w:rsidP="002A1C3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монтаж пожарной сигнализации и системы оповещения о пожаре выполняется в соответствии с проектом.</w:t>
      </w:r>
    </w:p>
    <w:p w:rsidR="0043088B" w:rsidRDefault="004308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088B" w:rsidRDefault="0043088B" w:rsidP="001F0F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 № 4</w:t>
      </w:r>
    </w:p>
    <w:p w:rsidR="0043088B" w:rsidRPr="00BF638E" w:rsidRDefault="0043088B" w:rsidP="0043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договору №</w:t>
      </w:r>
      <w:r w:rsidR="000A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 в долевом строительстве от </w:t>
      </w:r>
      <w:r w:rsidR="000A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г.</w:t>
      </w:r>
    </w:p>
    <w:p w:rsidR="0043088B" w:rsidRDefault="0043088B" w:rsidP="0043088B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88B" w:rsidRDefault="0043088B" w:rsidP="0043088B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88B" w:rsidRDefault="0043088B" w:rsidP="0043088B">
      <w:pPr>
        <w:pStyle w:val="a3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ОПЛАТЫ</w:t>
      </w:r>
    </w:p>
    <w:tbl>
      <w:tblPr>
        <w:tblW w:w="9797" w:type="dxa"/>
        <w:tblInd w:w="-11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577"/>
        <w:gridCol w:w="3877"/>
        <w:gridCol w:w="1917"/>
      </w:tblGrid>
      <w:tr w:rsidR="0043088B" w:rsidRPr="00BF638E" w:rsidTr="001D7148">
        <w:trPr>
          <w:trHeight w:val="91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88B" w:rsidRPr="00BF638E" w:rsidRDefault="0043088B" w:rsidP="0001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взноса, руб.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88B" w:rsidRPr="00F072E7" w:rsidRDefault="0043088B" w:rsidP="0001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72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1 квадратного метра общей приведённой площади квартиры, руб.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88B" w:rsidRPr="00F072E7" w:rsidRDefault="0043088B" w:rsidP="0001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72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Оплачиваемые квадратные метры общей приведённой площади квартиры, </w:t>
            </w:r>
            <w:proofErr w:type="spellStart"/>
            <w:r w:rsidRPr="00F072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F072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88B" w:rsidRPr="00BF638E" w:rsidRDefault="0043088B" w:rsidP="0001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оплаты</w:t>
            </w:r>
          </w:p>
        </w:tc>
      </w:tr>
      <w:tr w:rsidR="0043088B" w:rsidRPr="00BF638E" w:rsidTr="001D7148">
        <w:trPr>
          <w:trHeight w:val="151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88B" w:rsidRPr="00BF638E" w:rsidRDefault="0043088B" w:rsidP="0001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88B" w:rsidRPr="00BF638E" w:rsidRDefault="0043088B" w:rsidP="0001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88B" w:rsidRPr="00BF638E" w:rsidRDefault="0043088B" w:rsidP="0001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88B" w:rsidRPr="00BF638E" w:rsidRDefault="0043088B" w:rsidP="0001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88B" w:rsidRPr="0066406B" w:rsidRDefault="0043088B" w:rsidP="0043088B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088B" w:rsidRPr="0066406B" w:rsidSect="00C84BE4">
      <w:footerReference w:type="default" r:id="rId8"/>
      <w:pgSz w:w="11906" w:h="16838"/>
      <w:pgMar w:top="851" w:right="850" w:bottom="1134" w:left="1418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F8" w:rsidRDefault="00B328F8" w:rsidP="00171738">
      <w:pPr>
        <w:spacing w:after="0" w:line="240" w:lineRule="auto"/>
      </w:pPr>
      <w:r>
        <w:separator/>
      </w:r>
    </w:p>
  </w:endnote>
  <w:endnote w:type="continuationSeparator" w:id="0">
    <w:p w:rsidR="00B328F8" w:rsidRDefault="00B328F8" w:rsidP="0017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38" w:rsidRPr="00171738" w:rsidRDefault="00171738">
    <w:pPr>
      <w:pStyle w:val="a4"/>
      <w:rPr>
        <w:rFonts w:ascii="Times New Roman" w:hAnsi="Times New Roman"/>
        <w:sz w:val="24"/>
        <w:szCs w:val="24"/>
      </w:rPr>
    </w:pPr>
    <w:r w:rsidRPr="00171738">
      <w:rPr>
        <w:rFonts w:ascii="Times New Roman" w:hAnsi="Times New Roman"/>
        <w:sz w:val="24"/>
        <w:szCs w:val="24"/>
      </w:rPr>
      <w:t xml:space="preserve">Застройщик _______________ </w:t>
    </w:r>
    <w:r>
      <w:rPr>
        <w:rFonts w:ascii="Times New Roman" w:hAnsi="Times New Roman"/>
        <w:sz w:val="24"/>
        <w:szCs w:val="24"/>
      </w:rPr>
      <w:t xml:space="preserve">                                  </w:t>
    </w:r>
    <w:r w:rsidRPr="00171738">
      <w:rPr>
        <w:rFonts w:ascii="Times New Roman" w:hAnsi="Times New Roman"/>
        <w:sz w:val="24"/>
        <w:szCs w:val="24"/>
      </w:rPr>
      <w:t>Участник __________________</w:t>
    </w:r>
  </w:p>
  <w:p w:rsidR="00171738" w:rsidRDefault="001717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F8" w:rsidRDefault="00B328F8" w:rsidP="00171738">
      <w:pPr>
        <w:spacing w:after="0" w:line="240" w:lineRule="auto"/>
      </w:pPr>
      <w:r>
        <w:separator/>
      </w:r>
    </w:p>
  </w:footnote>
  <w:footnote w:type="continuationSeparator" w:id="0">
    <w:p w:rsidR="00B328F8" w:rsidRDefault="00B328F8" w:rsidP="0017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2C"/>
    <w:multiLevelType w:val="multilevel"/>
    <w:tmpl w:val="CB42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6D7491"/>
    <w:multiLevelType w:val="hybridMultilevel"/>
    <w:tmpl w:val="B340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907"/>
    <w:multiLevelType w:val="multilevel"/>
    <w:tmpl w:val="CB42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A461EC"/>
    <w:multiLevelType w:val="multilevel"/>
    <w:tmpl w:val="CB42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1F7994"/>
    <w:multiLevelType w:val="hybridMultilevel"/>
    <w:tmpl w:val="CA5EFD50"/>
    <w:lvl w:ilvl="0" w:tplc="41968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976A9"/>
    <w:multiLevelType w:val="multilevel"/>
    <w:tmpl w:val="CB42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6B"/>
    <w:rsid w:val="00053FE1"/>
    <w:rsid w:val="000A6009"/>
    <w:rsid w:val="000C2E9E"/>
    <w:rsid w:val="000C4CDF"/>
    <w:rsid w:val="00111BF1"/>
    <w:rsid w:val="00171738"/>
    <w:rsid w:val="001D7148"/>
    <w:rsid w:val="001E4035"/>
    <w:rsid w:val="001F0F21"/>
    <w:rsid w:val="001F5D62"/>
    <w:rsid w:val="0028145F"/>
    <w:rsid w:val="002924B9"/>
    <w:rsid w:val="002A1C3B"/>
    <w:rsid w:val="002D2459"/>
    <w:rsid w:val="002E41F7"/>
    <w:rsid w:val="00330274"/>
    <w:rsid w:val="00382B13"/>
    <w:rsid w:val="003A3B82"/>
    <w:rsid w:val="0043088B"/>
    <w:rsid w:val="00473220"/>
    <w:rsid w:val="00497667"/>
    <w:rsid w:val="004B63CA"/>
    <w:rsid w:val="00510D55"/>
    <w:rsid w:val="005A015A"/>
    <w:rsid w:val="005A111E"/>
    <w:rsid w:val="0066406B"/>
    <w:rsid w:val="00686D7F"/>
    <w:rsid w:val="006C38B8"/>
    <w:rsid w:val="006E210D"/>
    <w:rsid w:val="007A195F"/>
    <w:rsid w:val="008640B1"/>
    <w:rsid w:val="00864A83"/>
    <w:rsid w:val="009409B1"/>
    <w:rsid w:val="00956AB4"/>
    <w:rsid w:val="00966AB6"/>
    <w:rsid w:val="009F1F3D"/>
    <w:rsid w:val="00A87788"/>
    <w:rsid w:val="00B27375"/>
    <w:rsid w:val="00B328F8"/>
    <w:rsid w:val="00B67A1C"/>
    <w:rsid w:val="00BA63C7"/>
    <w:rsid w:val="00C2198A"/>
    <w:rsid w:val="00C43D5A"/>
    <w:rsid w:val="00C65C16"/>
    <w:rsid w:val="00C84BE4"/>
    <w:rsid w:val="00CA2F15"/>
    <w:rsid w:val="00CC3562"/>
    <w:rsid w:val="00CD3D3B"/>
    <w:rsid w:val="00D37003"/>
    <w:rsid w:val="00D840F0"/>
    <w:rsid w:val="00E1640C"/>
    <w:rsid w:val="00E50008"/>
    <w:rsid w:val="00E54685"/>
    <w:rsid w:val="00E64B8C"/>
    <w:rsid w:val="00E95632"/>
    <w:rsid w:val="00EE6247"/>
    <w:rsid w:val="00F070CA"/>
    <w:rsid w:val="00F216F4"/>
    <w:rsid w:val="00F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DD5167-93A3-43CD-9C10-E52162EB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6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6406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6406B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6406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6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738"/>
  </w:style>
  <w:style w:type="paragraph" w:styleId="aa">
    <w:name w:val="Balloon Text"/>
    <w:basedOn w:val="a"/>
    <w:link w:val="ab"/>
    <w:uiPriority w:val="99"/>
    <w:semiHidden/>
    <w:unhideWhenUsed/>
    <w:rsid w:val="00B6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72;&#1096;&#1076;&#108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4196</Words>
  <Characters>29335</Characters>
  <Application>Microsoft Office Word</Application>
  <DocSecurity>0</DocSecurity>
  <Lines>598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2019-05-14T10:01:00Z</cp:lastPrinted>
  <dcterms:created xsi:type="dcterms:W3CDTF">2019-01-30T06:28:00Z</dcterms:created>
  <dcterms:modified xsi:type="dcterms:W3CDTF">2019-05-14T10:02:00Z</dcterms:modified>
</cp:coreProperties>
</file>